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F67" w:rsidRDefault="00955F67" w:rsidP="00955F67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Javaid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Umbreen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8E4E02">
        <w:rPr>
          <w:rFonts w:ascii="Times New Roman" w:hAnsi="Times New Roman"/>
          <w:b/>
          <w:i/>
          <w:sz w:val="24"/>
          <w:szCs w:val="24"/>
        </w:rPr>
        <w:t>Saraiki</w:t>
      </w:r>
      <w:proofErr w:type="spellEnd"/>
      <w:r w:rsidRPr="008E4E02">
        <w:rPr>
          <w:rFonts w:ascii="Times New Roman" w:hAnsi="Times New Roman"/>
          <w:b/>
          <w:i/>
          <w:sz w:val="24"/>
          <w:szCs w:val="24"/>
        </w:rPr>
        <w:t xml:space="preserve"> Political Movement, Its impact in South Punjab</w:t>
      </w:r>
      <w:r w:rsidRPr="008E4E02">
        <w:rPr>
          <w:rFonts w:ascii="Times New Roman" w:hAnsi="Times New Roman"/>
          <w:sz w:val="24"/>
          <w:szCs w:val="24"/>
        </w:rPr>
        <w:t>, Journal of Research (Humanities), University of Punjab, Lahore,  Vol. XL. No.2, July 2004.</w:t>
      </w:r>
      <w:r w:rsidRPr="009362ED">
        <w:t xml:space="preserve"> </w:t>
      </w:r>
    </w:p>
    <w:p w:rsidR="001A3313" w:rsidRDefault="001A3313"/>
    <w:sectPr w:rsidR="001A3313" w:rsidSect="001A33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7085F"/>
    <w:multiLevelType w:val="hybridMultilevel"/>
    <w:tmpl w:val="DAA22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/>
  <w:rsids>
    <w:rsidRoot w:val="00955F67"/>
    <w:rsid w:val="001A3313"/>
    <w:rsid w:val="00955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33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5F67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142</Characters>
  <Application>Microsoft Office Word</Application>
  <DocSecurity>0</DocSecurity>
  <Lines>1</Lines>
  <Paragraphs>1</Paragraphs>
  <ScaleCrop>false</ScaleCrop>
  <Company>Grizli777</Company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IUB</dc:creator>
  <cp:lastModifiedBy>IUB</cp:lastModifiedBy>
  <cp:revision>1</cp:revision>
  <dcterms:created xsi:type="dcterms:W3CDTF">2020-04-01T17:11:00Z</dcterms:created>
  <dcterms:modified xsi:type="dcterms:W3CDTF">2020-04-01T17:12:00Z</dcterms:modified>
</cp:coreProperties>
</file>